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4" w:rsidRDefault="00A40B3D">
      <w:r>
        <w:t>ACSF qualification summary for:</w:t>
      </w:r>
    </w:p>
    <w:p w:rsidR="00A40B3D" w:rsidRPr="00A40B3D" w:rsidRDefault="00BB160D" w:rsidP="00A40B3D">
      <w:pPr>
        <w:spacing w:line="240" w:lineRule="auto"/>
        <w:rPr>
          <w:b/>
          <w:sz w:val="32"/>
          <w:szCs w:val="32"/>
        </w:rPr>
      </w:pPr>
      <w:r>
        <w:rPr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4.8pt;margin-top:28.9pt;width:217pt;height:168.95pt;z-index:251660288">
            <v:imagedata r:id="rId5" o:title=""/>
          </v:shape>
        </w:pict>
      </w:r>
      <w:r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" coordorigin="6195,2731" coordsize="4770,3979">
            <o:lock v:ext="edit" aspectratio="t"/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6F53E6" w:rsidRPr="006F53E6" w:rsidRDefault="00512742" w:rsidP="0069076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="006F53E6"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w10:wrap type="square" side="left"/>
          </v:group>
        </w:pict>
      </w:r>
      <w:r w:rsidR="00690764" w:rsidRPr="00690764">
        <w:rPr>
          <w:b/>
          <w:sz w:val="32"/>
          <w:szCs w:val="32"/>
        </w:rPr>
        <w:t>FPI20111 Certificate II Forest Growing and Management</w:t>
      </w:r>
    </w:p>
    <w:p w:rsidR="00A40B3D" w:rsidRPr="00A40B3D" w:rsidRDefault="00A40B3D" w:rsidP="00512742">
      <w:pPr>
        <w:pStyle w:val="BodyText"/>
        <w:keepNext w:val="0"/>
        <w:keepLines w:val="0"/>
        <w:spacing w:before="0"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A40B3D">
        <w:rPr>
          <w:rFonts w:asciiTheme="minorHAnsi" w:eastAsiaTheme="minorHAnsi" w:hAnsiTheme="minorHAnsi" w:cstheme="minorBidi"/>
          <w:sz w:val="20"/>
          <w:szCs w:val="20"/>
        </w:rPr>
        <w:t>This qualification is designed for job roles</w:t>
      </w:r>
      <w:r w:rsidR="009D22F0" w:rsidRPr="009D22F0">
        <w:t xml:space="preserve"> </w:t>
      </w:r>
      <w:r w:rsidR="009D22F0" w:rsidRPr="009D22F0">
        <w:rPr>
          <w:rFonts w:asciiTheme="minorHAnsi" w:eastAsiaTheme="minorHAnsi" w:hAnsiTheme="minorHAnsi" w:cstheme="minorBidi"/>
          <w:sz w:val="20"/>
          <w:szCs w:val="20"/>
        </w:rPr>
        <w:t xml:space="preserve">in the forest growing and management sector of the forest and </w:t>
      </w:r>
      <w:r w:rsidR="009D22F0">
        <w:rPr>
          <w:rFonts w:asciiTheme="minorHAnsi" w:eastAsiaTheme="minorHAnsi" w:hAnsiTheme="minorHAnsi" w:cstheme="minorBidi"/>
          <w:sz w:val="20"/>
          <w:szCs w:val="20"/>
        </w:rPr>
        <w:t>forest products industry</w:t>
      </w:r>
      <w:r w:rsidRPr="00A40B3D"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Learning</w:t>
      </w:r>
      <w:r>
        <w:rPr>
          <w:sz w:val="20"/>
          <w:szCs w:val="20"/>
        </w:rPr>
        <w:t xml:space="preserve"> skills </w:t>
      </w:r>
      <w:r w:rsidR="00690764">
        <w:rPr>
          <w:sz w:val="20"/>
          <w:szCs w:val="20"/>
        </w:rPr>
        <w:t>t</w:t>
      </w:r>
      <w:r w:rsidR="00690764" w:rsidRPr="00B074BB">
        <w:rPr>
          <w:sz w:val="20"/>
          <w:szCs w:val="20"/>
        </w:rPr>
        <w:t>o ide</w:t>
      </w:r>
      <w:r w:rsidR="00690764">
        <w:rPr>
          <w:sz w:val="20"/>
          <w:szCs w:val="20"/>
        </w:rPr>
        <w:t>ntify and prioritise work tasks</w:t>
      </w:r>
      <w:r w:rsidR="00690764" w:rsidRPr="00B074BB">
        <w:rPr>
          <w:sz w:val="20"/>
          <w:szCs w:val="20"/>
        </w:rPr>
        <w:t xml:space="preserve">; </w:t>
      </w:r>
      <w:r w:rsidR="00690764">
        <w:rPr>
          <w:sz w:val="20"/>
          <w:szCs w:val="20"/>
        </w:rPr>
        <w:t xml:space="preserve">follow work plans; </w:t>
      </w:r>
      <w:r w:rsidR="00690764" w:rsidRPr="00B074BB">
        <w:rPr>
          <w:sz w:val="20"/>
          <w:szCs w:val="20"/>
        </w:rPr>
        <w:t>select and use appropriate equipment; identify and establish opportunities for professional development; identify and follow corre</w:t>
      </w:r>
      <w:r w:rsidR="00690764">
        <w:rPr>
          <w:sz w:val="20"/>
          <w:szCs w:val="20"/>
        </w:rPr>
        <w:t>ct procedures and processes, including environmental care procedures</w:t>
      </w:r>
      <w:r w:rsidR="00690764" w:rsidRPr="00B074BB">
        <w:rPr>
          <w:sz w:val="20"/>
          <w:szCs w:val="20"/>
        </w:rPr>
        <w:t xml:space="preserve">; </w:t>
      </w:r>
      <w:r w:rsidR="00690764">
        <w:rPr>
          <w:sz w:val="20"/>
          <w:szCs w:val="20"/>
        </w:rPr>
        <w:t>Identify environmental risks and hazards.</w:t>
      </w:r>
    </w:p>
    <w:p w:rsidR="006D7C93" w:rsidRPr="00247BD3" w:rsidRDefault="006D7C93" w:rsidP="006D7C93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247BD3">
        <w:rPr>
          <w:sz w:val="20"/>
          <w:szCs w:val="20"/>
        </w:rPr>
        <w:t xml:space="preserve">FSKLRG05 </w:t>
      </w:r>
      <w:r w:rsidRPr="00247BD3">
        <w:rPr>
          <w:i/>
          <w:sz w:val="20"/>
          <w:szCs w:val="20"/>
        </w:rPr>
        <w:t>Use strategies to plan simple workplace activities</w:t>
      </w:r>
      <w:r w:rsidRPr="00247BD3">
        <w:rPr>
          <w:sz w:val="20"/>
          <w:szCs w:val="20"/>
        </w:rPr>
        <w:t xml:space="preserve">, </w:t>
      </w:r>
      <w:r w:rsidRPr="00247BD3">
        <w:rPr>
          <w:i/>
          <w:sz w:val="20"/>
          <w:szCs w:val="20"/>
        </w:rPr>
        <w:t xml:space="preserve">FSKLRG09 Use strategies to respond to routine work problems </w:t>
      </w:r>
      <w:r>
        <w:rPr>
          <w:sz w:val="20"/>
          <w:szCs w:val="20"/>
        </w:rPr>
        <w:t>or</w:t>
      </w:r>
      <w:r w:rsidRPr="00247BD3">
        <w:rPr>
          <w:sz w:val="20"/>
          <w:szCs w:val="20"/>
        </w:rPr>
        <w:t xml:space="preserve"> </w:t>
      </w:r>
      <w:r w:rsidRPr="00247BD3">
        <w:rPr>
          <w:i/>
          <w:sz w:val="20"/>
          <w:szCs w:val="20"/>
        </w:rPr>
        <w:t>FSKLRG11 Use routine strategies for work related learning</w:t>
      </w:r>
      <w:r w:rsidRPr="00247BD3">
        <w:rPr>
          <w:sz w:val="20"/>
          <w:szCs w:val="20"/>
        </w:rPr>
        <w:t>.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 skills</w:t>
      </w:r>
      <w:r w:rsidR="00690764">
        <w:rPr>
          <w:sz w:val="20"/>
          <w:szCs w:val="20"/>
        </w:rPr>
        <w:t xml:space="preserve"> to read and interpret work instructions; key information in OHS, environmental, legislative and organisational requirements; read signage; read and interpret procedures; MSDS, organisational forms and communications.</w:t>
      </w:r>
    </w:p>
    <w:p w:rsidR="006D7C93" w:rsidRPr="00887BA3" w:rsidRDefault="006D7C93" w:rsidP="006D7C93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FSKRDG07 Read and respond to simple workplace information</w:t>
      </w:r>
      <w:r>
        <w:rPr>
          <w:sz w:val="20"/>
          <w:szCs w:val="20"/>
        </w:rPr>
        <w:t xml:space="preserve">, </w:t>
      </w:r>
      <w:r w:rsidRPr="00F36217">
        <w:rPr>
          <w:i/>
          <w:sz w:val="20"/>
          <w:szCs w:val="20"/>
        </w:rPr>
        <w:t>FSKRDG0</w:t>
      </w:r>
      <w:r>
        <w:rPr>
          <w:i/>
          <w:sz w:val="20"/>
          <w:szCs w:val="20"/>
        </w:rPr>
        <w:t>6</w:t>
      </w:r>
      <w:r w:rsidRPr="00F36217">
        <w:rPr>
          <w:i/>
          <w:sz w:val="20"/>
          <w:szCs w:val="20"/>
        </w:rPr>
        <w:t xml:space="preserve"> Read and respond to routine </w:t>
      </w:r>
      <w:r>
        <w:rPr>
          <w:i/>
          <w:sz w:val="20"/>
          <w:szCs w:val="20"/>
        </w:rPr>
        <w:t>simple informal workplace texts</w:t>
      </w:r>
      <w:r>
        <w:rPr>
          <w:sz w:val="20"/>
          <w:szCs w:val="20"/>
        </w:rPr>
        <w:t xml:space="preserve"> or </w:t>
      </w:r>
      <w:r w:rsidRPr="00887BA3">
        <w:rPr>
          <w:i/>
          <w:sz w:val="20"/>
          <w:szCs w:val="20"/>
        </w:rPr>
        <w:t>FSKRDG</w:t>
      </w:r>
      <w:r>
        <w:rPr>
          <w:i/>
          <w:sz w:val="20"/>
          <w:szCs w:val="20"/>
        </w:rPr>
        <w:t>05</w:t>
      </w:r>
      <w:r w:rsidRPr="00887BA3">
        <w:rPr>
          <w:i/>
          <w:sz w:val="20"/>
          <w:szCs w:val="20"/>
        </w:rPr>
        <w:t xml:space="preserve"> Read and respond </w:t>
      </w:r>
      <w:r>
        <w:rPr>
          <w:i/>
          <w:sz w:val="20"/>
          <w:szCs w:val="20"/>
        </w:rPr>
        <w:t>to simple workplace information.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Writing</w:t>
      </w:r>
      <w:r>
        <w:rPr>
          <w:sz w:val="20"/>
          <w:szCs w:val="20"/>
        </w:rPr>
        <w:t xml:space="preserve"> skills</w:t>
      </w:r>
      <w:r w:rsidR="00690764">
        <w:rPr>
          <w:sz w:val="20"/>
          <w:szCs w:val="20"/>
        </w:rPr>
        <w:t xml:space="preserve"> to complete workplace forms, participate in workplace communication (such as email); record workplace information (such as breaches of regulations, meeting notes) using the appropriate forms.</w:t>
      </w:r>
    </w:p>
    <w:p w:rsidR="006D7C93" w:rsidRPr="00887BA3" w:rsidRDefault="006D7C93" w:rsidP="006D7C93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FSKWTG06 Write simple workplace information </w:t>
      </w:r>
      <w:r w:rsidRPr="00887BA3"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>FSKWTG09 Write routine workplace texts.</w:t>
      </w:r>
    </w:p>
    <w:p w:rsidR="00A40B3D" w:rsidRDefault="00A40B3D" w:rsidP="00A40B3D">
      <w:pPr>
        <w:rPr>
          <w:sz w:val="20"/>
          <w:szCs w:val="20"/>
        </w:rPr>
      </w:pPr>
      <w:r w:rsidRPr="00AF758C">
        <w:rPr>
          <w:b/>
          <w:sz w:val="20"/>
        </w:rPr>
        <w:t>Oral communication</w:t>
      </w:r>
      <w:r w:rsidRPr="00AF758C">
        <w:rPr>
          <w:sz w:val="20"/>
        </w:rPr>
        <w:t xml:space="preserve"> skills </w:t>
      </w:r>
      <w:r w:rsidR="00690764">
        <w:rPr>
          <w:sz w:val="20"/>
        </w:rPr>
        <w:t>to g</w:t>
      </w:r>
      <w:r w:rsidR="00690764">
        <w:rPr>
          <w:sz w:val="20"/>
          <w:szCs w:val="20"/>
        </w:rPr>
        <w:t>ive and receive workplace instructions, clarify meaning of instructions with appropriate personnel; use communication equipment (such as radio, phone); provide verbal reports; report potential environmental risks and hazards; participate in meetings (make constructive contributions and respond appropriately to others); suggest improvements to work practices; seek feedback on work performance and competency development.</w:t>
      </w:r>
    </w:p>
    <w:p w:rsidR="006D7C93" w:rsidRPr="00887BA3" w:rsidRDefault="006D7C93" w:rsidP="006D7C93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bookmarkStart w:id="0" w:name="_GoBack"/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FSKOCM03 Participate in simple spoken interactions at work </w:t>
      </w:r>
      <w:r w:rsidRPr="00887BA3">
        <w:rPr>
          <w:sz w:val="20"/>
          <w:szCs w:val="20"/>
        </w:rPr>
        <w:t xml:space="preserve">or </w:t>
      </w:r>
      <w:r w:rsidRPr="00887BA3">
        <w:rPr>
          <w:i/>
          <w:sz w:val="20"/>
          <w:szCs w:val="20"/>
        </w:rPr>
        <w:t>FSKOCM07 Interact</w:t>
      </w:r>
      <w:r>
        <w:rPr>
          <w:i/>
          <w:sz w:val="20"/>
          <w:szCs w:val="20"/>
        </w:rPr>
        <w:t xml:space="preserve"> effectively with others at work.</w:t>
      </w:r>
    </w:p>
    <w:bookmarkEnd w:id="0"/>
    <w:p w:rsidR="006D7C93" w:rsidRDefault="00A40B3D">
      <w:pPr>
        <w:rPr>
          <w:sz w:val="20"/>
        </w:rPr>
      </w:pPr>
      <w:r w:rsidRPr="00AF758C">
        <w:rPr>
          <w:b/>
          <w:sz w:val="20"/>
        </w:rPr>
        <w:t>Numeracy</w:t>
      </w:r>
      <w:r w:rsidRPr="00AF758C">
        <w:rPr>
          <w:sz w:val="20"/>
        </w:rPr>
        <w:t xml:space="preserve"> skills</w:t>
      </w:r>
      <w:r w:rsidR="00690764">
        <w:rPr>
          <w:sz w:val="20"/>
        </w:rPr>
        <w:t xml:space="preserve"> to</w:t>
      </w:r>
      <w:r w:rsidR="00690764" w:rsidRPr="00690764">
        <w:rPr>
          <w:sz w:val="20"/>
          <w:szCs w:val="20"/>
        </w:rPr>
        <w:t xml:space="preserve"> </w:t>
      </w:r>
      <w:r w:rsidR="00690764">
        <w:rPr>
          <w:sz w:val="20"/>
          <w:szCs w:val="20"/>
        </w:rPr>
        <w:t>interpret work instructions that may include graphic information; access and interpret information located in MSDS, maps, charts; diagrams and sketches.</w:t>
      </w:r>
    </w:p>
    <w:p w:rsidR="006D7C93" w:rsidRPr="00887BA3" w:rsidRDefault="006D7C93" w:rsidP="006D7C93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lastRenderedPageBreak/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NUM09 Identify, measure and estimate familiar quantities for work, FSKNUM11 Read and use familiar maps and plans and diagrams for work.</w:t>
      </w:r>
    </w:p>
    <w:p w:rsidR="00657ED3" w:rsidRPr="00657ED3" w:rsidRDefault="00657ED3" w:rsidP="00A40B3D">
      <w:pPr>
        <w:rPr>
          <w:b/>
          <w:sz w:val="24"/>
          <w:szCs w:val="24"/>
        </w:rPr>
      </w:pPr>
      <w:r w:rsidRPr="00657ED3">
        <w:rPr>
          <w:b/>
          <w:sz w:val="24"/>
          <w:szCs w:val="24"/>
        </w:rPr>
        <w:t>ACSF Skill indicators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100"/>
        <w:gridCol w:w="2259"/>
        <w:gridCol w:w="569"/>
        <w:gridCol w:w="567"/>
        <w:gridCol w:w="569"/>
        <w:gridCol w:w="567"/>
        <w:gridCol w:w="569"/>
        <w:gridCol w:w="567"/>
        <w:gridCol w:w="569"/>
        <w:gridCol w:w="567"/>
        <w:gridCol w:w="569"/>
        <w:gridCol w:w="506"/>
        <w:gridCol w:w="598"/>
      </w:tblGrid>
      <w:tr w:rsidR="00690764" w:rsidRPr="0087598A" w:rsidTr="00690764">
        <w:trPr>
          <w:trHeight w:val="268"/>
        </w:trPr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64" w:rsidRPr="0087598A" w:rsidRDefault="00690764" w:rsidP="00704C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64" w:rsidRPr="0087598A" w:rsidRDefault="00690764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64" w:rsidRPr="0087598A" w:rsidRDefault="00690764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64" w:rsidRPr="0087598A" w:rsidRDefault="00690764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64" w:rsidRPr="0087598A" w:rsidRDefault="00690764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64" w:rsidRPr="0087598A" w:rsidRDefault="00690764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690764" w:rsidRPr="00690764" w:rsidTr="002323AB">
        <w:trPr>
          <w:trHeight w:val="42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64" w:rsidRPr="00690764" w:rsidRDefault="00690764" w:rsidP="00704CDF">
            <w:pPr>
              <w:pStyle w:val="BodyText"/>
              <w:spacing w:before="40" w:after="40"/>
              <w:ind w:right="-11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FPICOR2201B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Work effectively in the forest and forest products industry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690764" w:rsidRPr="00690764" w:rsidTr="002323AB">
        <w:trPr>
          <w:trHeight w:val="42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64" w:rsidRPr="00690764" w:rsidRDefault="00690764" w:rsidP="00704CDF">
            <w:pPr>
              <w:pStyle w:val="BodyText"/>
              <w:spacing w:before="40" w:after="40"/>
              <w:ind w:right="-11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FPICOR2202B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Communicate and interact effectively in the workplace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690764" w:rsidRPr="00690764" w:rsidTr="002323AB">
        <w:trPr>
          <w:trHeight w:val="42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64" w:rsidRPr="00690764" w:rsidRDefault="00690764" w:rsidP="00704CDF">
            <w:pPr>
              <w:pStyle w:val="BodyText"/>
              <w:spacing w:before="40" w:after="40"/>
              <w:ind w:right="-11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FPICOR2203B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Follow environmental care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690764" w:rsidRPr="00690764" w:rsidTr="002323AB">
        <w:trPr>
          <w:trHeight w:val="420"/>
        </w:trPr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64" w:rsidRPr="00690764" w:rsidRDefault="00690764" w:rsidP="00704CDF">
            <w:pPr>
              <w:pStyle w:val="BodyText"/>
              <w:spacing w:before="40" w:after="40"/>
              <w:ind w:right="-11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FPICOR2204B</w:t>
            </w:r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Follow fire prevention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690764" w:rsidRPr="00690764" w:rsidTr="002323AB">
        <w:trPr>
          <w:trHeight w:val="420"/>
        </w:trPr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64" w:rsidRPr="00690764" w:rsidRDefault="00690764" w:rsidP="00704CDF">
            <w:pPr>
              <w:pStyle w:val="BodyText"/>
              <w:spacing w:before="40" w:after="40"/>
              <w:ind w:right="-11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FPICOR2205B</w:t>
            </w:r>
          </w:p>
        </w:tc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Follow OHS policies and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2.04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3.08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64" w:rsidRPr="00690764" w:rsidRDefault="00690764" w:rsidP="00704CDF">
            <w:pPr>
              <w:pStyle w:val="BodyText"/>
              <w:spacing w:before="40" w:after="4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90764">
              <w:rPr>
                <w:rFonts w:asciiTheme="minorHAnsi" w:eastAsia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690764" w:rsidRPr="00690764" w:rsidTr="00704CDF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64" w:rsidRPr="00690764" w:rsidRDefault="00690764" w:rsidP="00704CDF">
            <w:pPr>
              <w:rPr>
                <w:rFonts w:cs="Arial"/>
                <w:b/>
                <w:sz w:val="16"/>
                <w:szCs w:val="16"/>
              </w:rPr>
            </w:pPr>
            <w:r w:rsidRPr="00690764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690764" w:rsidRPr="00690764" w:rsidRDefault="00690764" w:rsidP="00704CDF">
            <w:pPr>
              <w:rPr>
                <w:rFonts w:cs="Arial"/>
                <w:sz w:val="16"/>
                <w:szCs w:val="16"/>
              </w:rPr>
            </w:pPr>
            <w:r w:rsidRPr="00690764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690764" w:rsidRPr="00690764" w:rsidRDefault="00690764" w:rsidP="00704CDF">
            <w:pPr>
              <w:rPr>
                <w:rFonts w:cs="Arial"/>
                <w:sz w:val="16"/>
                <w:szCs w:val="16"/>
              </w:rPr>
            </w:pPr>
            <w:r w:rsidRPr="00690764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  <w:p w:rsidR="00690764" w:rsidRPr="00690764" w:rsidRDefault="00690764" w:rsidP="00704CDF">
            <w:pPr>
              <w:rPr>
                <w:sz w:val="16"/>
                <w:szCs w:val="16"/>
              </w:rPr>
            </w:pPr>
            <w:r w:rsidRPr="00690764">
              <w:rPr>
                <w:rFonts w:cs="Arial"/>
                <w:sz w:val="16"/>
                <w:szCs w:val="16"/>
              </w:rPr>
              <w:t>Ratings may incorporate some tasks carried out at lower levels.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AF758C" w:rsidRDefault="00AF758C" w:rsidP="00A40B3D">
      <w:pPr>
        <w:rPr>
          <w:sz w:val="20"/>
          <w:szCs w:val="20"/>
        </w:rPr>
      </w:pPr>
    </w:p>
    <w:p w:rsidR="00AF758C" w:rsidRPr="00A40B3D" w:rsidRDefault="00AF758C" w:rsidP="00A40B3D">
      <w:pPr>
        <w:rPr>
          <w:sz w:val="20"/>
          <w:szCs w:val="20"/>
        </w:rPr>
      </w:pPr>
    </w:p>
    <w:sectPr w:rsidR="00AF758C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B3D"/>
    <w:rsid w:val="00067E24"/>
    <w:rsid w:val="00157A25"/>
    <w:rsid w:val="001B7AAE"/>
    <w:rsid w:val="002002EB"/>
    <w:rsid w:val="002323AB"/>
    <w:rsid w:val="00247412"/>
    <w:rsid w:val="002B60CB"/>
    <w:rsid w:val="004957D1"/>
    <w:rsid w:val="00512742"/>
    <w:rsid w:val="00597AE9"/>
    <w:rsid w:val="00647676"/>
    <w:rsid w:val="00657ED3"/>
    <w:rsid w:val="00690764"/>
    <w:rsid w:val="006D7C93"/>
    <w:rsid w:val="006F53E6"/>
    <w:rsid w:val="00786548"/>
    <w:rsid w:val="007A482A"/>
    <w:rsid w:val="007C4C7D"/>
    <w:rsid w:val="00863F69"/>
    <w:rsid w:val="009D22F0"/>
    <w:rsid w:val="009F4A47"/>
    <w:rsid w:val="00A21659"/>
    <w:rsid w:val="00A40B3D"/>
    <w:rsid w:val="00A66054"/>
    <w:rsid w:val="00A82C96"/>
    <w:rsid w:val="00A91423"/>
    <w:rsid w:val="00AF758C"/>
    <w:rsid w:val="00BB160D"/>
    <w:rsid w:val="00EB34CC"/>
    <w:rsid w:val="00E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D2489734-7B36-4EF5-A364-A3CD18D5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6D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Jen and Trevor None</cp:lastModifiedBy>
  <cp:revision>6</cp:revision>
  <dcterms:created xsi:type="dcterms:W3CDTF">2014-03-13T22:48:00Z</dcterms:created>
  <dcterms:modified xsi:type="dcterms:W3CDTF">2014-05-20T23:11:00Z</dcterms:modified>
</cp:coreProperties>
</file>